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8149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81498">
        <w:rPr>
          <w:rFonts w:ascii="Arial" w:hAnsi="Arial" w:cs="Arial"/>
          <w:bCs/>
          <w:color w:val="404040"/>
          <w:sz w:val="24"/>
          <w:szCs w:val="24"/>
        </w:rPr>
        <w:t>Teresa Juárez Zamora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78149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81498">
        <w:rPr>
          <w:rFonts w:ascii="Arial" w:hAnsi="Arial" w:cs="Arial"/>
          <w:bCs/>
          <w:color w:val="404040"/>
          <w:sz w:val="24"/>
          <w:szCs w:val="24"/>
        </w:rPr>
        <w:t>Doctorado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81498">
        <w:rPr>
          <w:rFonts w:ascii="Arial" w:hAnsi="Arial" w:cs="Arial"/>
          <w:b/>
          <w:bCs/>
          <w:color w:val="404040"/>
          <w:sz w:val="24"/>
          <w:szCs w:val="24"/>
        </w:rPr>
        <w:t>4955718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8149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781498">
        <w:rPr>
          <w:rFonts w:ascii="Arial" w:hAnsi="Arial" w:cs="Arial"/>
          <w:color w:val="404040"/>
          <w:sz w:val="24"/>
          <w:szCs w:val="24"/>
        </w:rPr>
        <w:t xml:space="preserve"> 3213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8149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81498" w:rsidRPr="0018225D">
        <w:rPr>
          <w:rFonts w:ascii="Arial" w:hAnsi="Arial" w:cs="Arial"/>
          <w:bCs/>
          <w:color w:val="404040"/>
          <w:sz w:val="24"/>
          <w:szCs w:val="24"/>
        </w:rPr>
        <w:t>tjuarez@fiscaliaveracruz.gob.mx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660C9" w:rsidRPr="00B660C9" w:rsidRDefault="00B660C9" w:rsidP="00B660C9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660C9">
        <w:rPr>
          <w:rFonts w:ascii="Arial" w:hAnsi="Arial" w:cs="Arial"/>
          <w:color w:val="000000"/>
          <w:lang w:val="es-ES"/>
        </w:rPr>
        <w:t>1995. Universidad Del Golfo De México, Facultad De  Derecho, Campus  Orizaba, Ver.</w:t>
      </w:r>
    </w:p>
    <w:p w:rsidR="00B660C9" w:rsidRPr="00B660C9" w:rsidRDefault="00B660C9" w:rsidP="00B660C9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660C9">
        <w:rPr>
          <w:rFonts w:ascii="Arial" w:hAnsi="Arial" w:cs="Arial"/>
          <w:color w:val="000000"/>
          <w:lang w:val="es-ES"/>
        </w:rPr>
        <w:t>2013. Maestría En Derecho Procesal. Universidad</w:t>
      </w:r>
      <w:bookmarkStart w:id="0" w:name="_GoBack"/>
      <w:bookmarkEnd w:id="0"/>
      <w:r w:rsidRPr="00B660C9">
        <w:rPr>
          <w:rFonts w:ascii="Arial" w:hAnsi="Arial" w:cs="Arial"/>
          <w:color w:val="000000"/>
          <w:lang w:val="es-ES"/>
        </w:rPr>
        <w:t xml:space="preserve"> Del Golfo De México                                  Campus  Cd. Mendoza, Ver</w:t>
      </w:r>
    </w:p>
    <w:p w:rsidR="00B660C9" w:rsidRPr="00B660C9" w:rsidRDefault="00B660C9" w:rsidP="00B660C9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660C9">
        <w:rPr>
          <w:rFonts w:ascii="Arial" w:hAnsi="Arial" w:cs="Arial"/>
          <w:color w:val="000000"/>
          <w:lang w:val="es-ES"/>
        </w:rPr>
        <w:t>2017. Doctorado En Ciencias Jurídicas, Administrativas y De La Educación. Universidad De Las Naciones.</w:t>
      </w:r>
    </w:p>
    <w:p w:rsidR="00F725EB" w:rsidRPr="00B660C9" w:rsidRDefault="00F725EB" w:rsidP="00B660C9">
      <w:pPr>
        <w:spacing w:after="0" w:line="240" w:lineRule="auto"/>
        <w:rPr>
          <w:rFonts w:ascii="Arial" w:hAnsi="Arial" w:cs="Arial"/>
          <w:b/>
          <w:color w:val="000000"/>
        </w:rPr>
      </w:pPr>
      <w:r w:rsidRPr="00B660C9">
        <w:rPr>
          <w:rFonts w:ascii="Arial" w:hAnsi="Arial" w:cs="Arial"/>
          <w:color w:val="000000"/>
        </w:rPr>
        <w:t>2011. Curso Sobre Especialización Sobre Juicios Orales Y Medios Alternativos De Solución De Conflictos.</w:t>
      </w:r>
    </w:p>
    <w:p w:rsidR="00F725EB" w:rsidRPr="00B660C9" w:rsidRDefault="00F725EB" w:rsidP="00B660C9">
      <w:pPr>
        <w:spacing w:after="0" w:line="240" w:lineRule="auto"/>
        <w:rPr>
          <w:rFonts w:ascii="Arial" w:hAnsi="Arial" w:cs="Arial"/>
          <w:b/>
          <w:color w:val="000000"/>
        </w:rPr>
      </w:pPr>
      <w:r w:rsidRPr="00B660C9">
        <w:rPr>
          <w:rFonts w:ascii="Arial" w:hAnsi="Arial" w:cs="Arial"/>
          <w:color w:val="000000"/>
        </w:rPr>
        <w:t>2012. Curso de los Derechos Humanos en el nuevo sistema de Justicia Penal</w:t>
      </w:r>
    </w:p>
    <w:p w:rsidR="00F725EB" w:rsidRPr="00B660C9" w:rsidRDefault="00F725EB" w:rsidP="00B660C9">
      <w:pPr>
        <w:spacing w:after="0" w:line="240" w:lineRule="auto"/>
        <w:rPr>
          <w:rFonts w:ascii="Arial" w:hAnsi="Arial" w:cs="Arial"/>
          <w:b/>
          <w:color w:val="000000"/>
        </w:rPr>
      </w:pPr>
      <w:r w:rsidRPr="00B660C9">
        <w:rPr>
          <w:rFonts w:ascii="Arial" w:hAnsi="Arial" w:cs="Arial"/>
          <w:color w:val="000000"/>
        </w:rPr>
        <w:t>2012.  Curso Taller de Argumentación Jurídica con Perspectiva de Género en la Procuración de Justicia.</w:t>
      </w:r>
    </w:p>
    <w:p w:rsidR="00F725EB" w:rsidRPr="00B660C9" w:rsidRDefault="00F725EB" w:rsidP="00B660C9">
      <w:pPr>
        <w:spacing w:after="0" w:line="240" w:lineRule="auto"/>
        <w:rPr>
          <w:rFonts w:ascii="Arial" w:hAnsi="Arial" w:cs="Arial"/>
          <w:b/>
          <w:color w:val="000000"/>
        </w:rPr>
      </w:pPr>
      <w:r w:rsidRPr="00B660C9">
        <w:rPr>
          <w:rFonts w:ascii="Arial" w:hAnsi="Arial" w:cs="Arial"/>
          <w:color w:val="000000"/>
        </w:rPr>
        <w:t>2014. Curso de Actualización de Amparo</w:t>
      </w:r>
    </w:p>
    <w:p w:rsidR="00F725EB" w:rsidRPr="00B660C9" w:rsidRDefault="00F725EB" w:rsidP="00B660C9">
      <w:pPr>
        <w:spacing w:after="0" w:line="240" w:lineRule="auto"/>
        <w:rPr>
          <w:rFonts w:ascii="Arial" w:hAnsi="Arial" w:cs="Arial"/>
          <w:b/>
          <w:color w:val="000000"/>
        </w:rPr>
      </w:pPr>
      <w:r w:rsidRPr="00B660C9">
        <w:rPr>
          <w:rFonts w:ascii="Arial" w:hAnsi="Arial" w:cs="Arial"/>
          <w:color w:val="000000"/>
        </w:rPr>
        <w:t xml:space="preserve">2015. Curso el Impacto de </w:t>
      </w:r>
      <w:smartTag w:uri="urn:schemas-microsoft-com:office:smarttags" w:element="PersonName">
        <w:smartTagPr>
          <w:attr w:name="ProductID" w:val="la Reforma Constitucional"/>
        </w:smartTagPr>
        <w:smartTag w:uri="urn:schemas-microsoft-com:office:smarttags" w:element="PersonName">
          <w:smartTagPr>
            <w:attr w:name="ProductID" w:val="la Reforma"/>
          </w:smartTagPr>
          <w:r w:rsidRPr="00B660C9">
            <w:rPr>
              <w:rFonts w:ascii="Arial" w:hAnsi="Arial" w:cs="Arial"/>
              <w:color w:val="000000"/>
            </w:rPr>
            <w:t>la Reforma</w:t>
          </w:r>
        </w:smartTag>
        <w:r w:rsidRPr="00B660C9">
          <w:rPr>
            <w:rFonts w:ascii="Arial" w:hAnsi="Arial" w:cs="Arial"/>
            <w:color w:val="000000"/>
          </w:rPr>
          <w:t xml:space="preserve"> Constitucional</w:t>
        </w:r>
      </w:smartTag>
      <w:r w:rsidRPr="00B660C9">
        <w:rPr>
          <w:rFonts w:ascii="Arial" w:hAnsi="Arial" w:cs="Arial"/>
          <w:color w:val="000000"/>
        </w:rPr>
        <w:t xml:space="preserve"> en Materia de Derechos Humanos.</w:t>
      </w:r>
    </w:p>
    <w:p w:rsidR="00F725EB" w:rsidRPr="00B660C9" w:rsidRDefault="00F725EB" w:rsidP="00B660C9">
      <w:pPr>
        <w:spacing w:after="0" w:line="240" w:lineRule="auto"/>
        <w:rPr>
          <w:rFonts w:ascii="Arial" w:hAnsi="Arial" w:cs="Arial"/>
          <w:b/>
          <w:color w:val="000000"/>
        </w:rPr>
      </w:pPr>
      <w:r w:rsidRPr="00B660C9">
        <w:rPr>
          <w:rFonts w:ascii="Arial" w:hAnsi="Arial" w:cs="Arial"/>
          <w:color w:val="000000"/>
        </w:rPr>
        <w:t>2015. Curso Prevención y Combate contra la Trata de Personas.</w:t>
      </w:r>
    </w:p>
    <w:p w:rsidR="00F725EB" w:rsidRPr="00B660C9" w:rsidRDefault="00F725EB" w:rsidP="00B660C9">
      <w:pPr>
        <w:spacing w:after="0" w:line="240" w:lineRule="auto"/>
        <w:rPr>
          <w:rFonts w:ascii="Arial" w:hAnsi="Arial" w:cs="Arial"/>
          <w:b/>
          <w:color w:val="000000"/>
        </w:rPr>
      </w:pPr>
      <w:r w:rsidRPr="00B660C9">
        <w:rPr>
          <w:rFonts w:ascii="Arial" w:hAnsi="Arial" w:cs="Arial"/>
          <w:color w:val="000000"/>
        </w:rPr>
        <w:t xml:space="preserve">2015 Curso para fiscales SETEC. </w:t>
      </w:r>
    </w:p>
    <w:p w:rsidR="00F725EB" w:rsidRPr="00B660C9" w:rsidRDefault="00F725EB" w:rsidP="00B660C9">
      <w:pPr>
        <w:spacing w:after="0" w:line="240" w:lineRule="auto"/>
        <w:rPr>
          <w:rFonts w:ascii="Arial" w:hAnsi="Arial" w:cs="Arial"/>
          <w:b/>
          <w:color w:val="000000"/>
        </w:rPr>
      </w:pPr>
      <w:r w:rsidRPr="00B660C9">
        <w:rPr>
          <w:rFonts w:ascii="Arial" w:hAnsi="Arial" w:cs="Arial"/>
          <w:color w:val="000000"/>
        </w:rPr>
        <w:t>2016. Curso –Taller de Especialización para Agentes del Ministerio Publico en la Academia Regional de Seguridad Publica del Sureste.</w:t>
      </w:r>
    </w:p>
    <w:p w:rsidR="00F725EB" w:rsidRPr="00B660C9" w:rsidRDefault="00F725EB" w:rsidP="00B660C9">
      <w:pPr>
        <w:spacing w:after="0" w:line="240" w:lineRule="auto"/>
        <w:rPr>
          <w:rFonts w:ascii="Arial" w:hAnsi="Arial" w:cs="Arial"/>
          <w:b/>
          <w:color w:val="000000"/>
        </w:rPr>
      </w:pPr>
      <w:r w:rsidRPr="00B660C9">
        <w:rPr>
          <w:rFonts w:ascii="Arial" w:hAnsi="Arial" w:cs="Arial"/>
          <w:color w:val="000000"/>
        </w:rPr>
        <w:t>2017. Diplomado en Evaluación del Desempeño Docente.</w:t>
      </w:r>
    </w:p>
    <w:p w:rsidR="00F725EB" w:rsidRPr="00B660C9" w:rsidRDefault="00F725EB" w:rsidP="00B660C9">
      <w:pPr>
        <w:spacing w:after="0" w:line="240" w:lineRule="auto"/>
        <w:rPr>
          <w:rFonts w:ascii="Arial" w:hAnsi="Arial" w:cs="Arial"/>
          <w:b/>
          <w:color w:val="000000"/>
        </w:rPr>
      </w:pPr>
      <w:r w:rsidRPr="00B660C9">
        <w:rPr>
          <w:rFonts w:ascii="Arial" w:hAnsi="Arial" w:cs="Arial"/>
          <w:color w:val="000000"/>
        </w:rPr>
        <w:t>2018. Curso Taller Semana Modelo Programa Integral de Capacitación en Sistema Penal acusatorio de la Procuraduría General de la República.</w:t>
      </w:r>
    </w:p>
    <w:p w:rsidR="00F725EB" w:rsidRPr="00B660C9" w:rsidRDefault="00F725EB" w:rsidP="00B660C9">
      <w:pPr>
        <w:spacing w:after="0" w:line="240" w:lineRule="auto"/>
        <w:rPr>
          <w:rFonts w:ascii="Arial" w:hAnsi="Arial" w:cs="Arial"/>
          <w:b/>
          <w:color w:val="000000"/>
        </w:rPr>
      </w:pPr>
      <w:r w:rsidRPr="00B660C9">
        <w:rPr>
          <w:rFonts w:ascii="Arial" w:hAnsi="Arial" w:cs="Arial"/>
          <w:color w:val="000000"/>
        </w:rPr>
        <w:t>2019. Curso Especialización para Agentes del Ministerio Publico y Fiscales con Enfoque en el Sistema Integral de Justicia Penal para Adolescentes.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F7DAC" w:rsidRPr="008F7DAC" w:rsidRDefault="008F7D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D5A52">
        <w:rPr>
          <w:rFonts w:ascii="Arial" w:hAnsi="Arial" w:cs="Arial"/>
          <w:b/>
          <w:color w:val="404040"/>
          <w:sz w:val="24"/>
          <w:szCs w:val="24"/>
        </w:rPr>
        <w:t>2004</w:t>
      </w:r>
      <w:r w:rsidRPr="008F7DAC">
        <w:rPr>
          <w:rFonts w:ascii="Arial" w:hAnsi="Arial" w:cs="Arial"/>
          <w:color w:val="404040"/>
          <w:sz w:val="24"/>
          <w:szCs w:val="24"/>
        </w:rPr>
        <w:t>. Encargada de Escrituración en la Notaria Publica 1 Orizaba</w:t>
      </w:r>
    </w:p>
    <w:p w:rsidR="008F7DAC" w:rsidRPr="008F7DAC" w:rsidRDefault="008F7D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D5A52">
        <w:rPr>
          <w:rFonts w:ascii="Arial" w:hAnsi="Arial" w:cs="Arial"/>
          <w:b/>
          <w:color w:val="404040"/>
          <w:sz w:val="24"/>
          <w:szCs w:val="24"/>
        </w:rPr>
        <w:t>2007.</w:t>
      </w:r>
      <w:r w:rsidRPr="008F7DAC">
        <w:rPr>
          <w:rFonts w:ascii="Arial" w:hAnsi="Arial" w:cs="Arial"/>
          <w:color w:val="404040"/>
          <w:sz w:val="24"/>
          <w:szCs w:val="24"/>
        </w:rPr>
        <w:t xml:space="preserve"> Oficial secretaria en la Procuraduría General de Justicia Veracruz.</w:t>
      </w:r>
    </w:p>
    <w:p w:rsidR="008F7DAC" w:rsidRPr="008F7DAC" w:rsidRDefault="008F7D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D5A52">
        <w:rPr>
          <w:rFonts w:ascii="Arial" w:hAnsi="Arial" w:cs="Arial"/>
          <w:b/>
          <w:color w:val="404040"/>
          <w:sz w:val="24"/>
          <w:szCs w:val="24"/>
        </w:rPr>
        <w:t>2015</w:t>
      </w:r>
      <w:r w:rsidRPr="008F7DAC">
        <w:rPr>
          <w:rFonts w:ascii="Arial" w:hAnsi="Arial" w:cs="Arial"/>
          <w:color w:val="404040"/>
          <w:sz w:val="24"/>
          <w:szCs w:val="24"/>
        </w:rPr>
        <w:t>. Fiscal segunda de la unidad integral de procuración de justicia, Orizaba</w:t>
      </w:r>
    </w:p>
    <w:p w:rsidR="008F7DAC" w:rsidRPr="008F7DAC" w:rsidRDefault="008F7D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D5A52">
        <w:rPr>
          <w:rFonts w:ascii="Arial" w:hAnsi="Arial" w:cs="Arial"/>
          <w:b/>
          <w:color w:val="404040"/>
          <w:sz w:val="24"/>
          <w:szCs w:val="24"/>
        </w:rPr>
        <w:t>2017</w:t>
      </w:r>
      <w:r w:rsidRPr="008F7DAC">
        <w:rPr>
          <w:rFonts w:ascii="Arial" w:hAnsi="Arial" w:cs="Arial"/>
          <w:color w:val="404040"/>
          <w:sz w:val="24"/>
          <w:szCs w:val="24"/>
        </w:rPr>
        <w:t>. Fiscal Investigadora en Ciudad Mendoza, Veracruz.</w:t>
      </w:r>
    </w:p>
    <w:p w:rsidR="008F7DAC" w:rsidRPr="008F7DAC" w:rsidRDefault="008F7D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D5A52">
        <w:rPr>
          <w:rFonts w:ascii="Arial" w:hAnsi="Arial" w:cs="Arial"/>
          <w:b/>
          <w:color w:val="404040"/>
          <w:sz w:val="24"/>
          <w:szCs w:val="24"/>
        </w:rPr>
        <w:t>2018</w:t>
      </w:r>
      <w:r w:rsidRPr="008F7DAC">
        <w:rPr>
          <w:rFonts w:ascii="Arial" w:hAnsi="Arial" w:cs="Arial"/>
          <w:color w:val="404040"/>
          <w:sz w:val="24"/>
          <w:szCs w:val="24"/>
        </w:rPr>
        <w:t xml:space="preserve">. Fiscal decima primera de Investigaciones Ministeriales, Xalapa.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D5A52" w:rsidRPr="008D5A52" w:rsidRDefault="008D5A52" w:rsidP="008D5A52">
      <w:pPr>
        <w:spacing w:after="0" w:line="240" w:lineRule="auto"/>
        <w:rPr>
          <w:rFonts w:ascii="Arial" w:hAnsi="Arial" w:cs="Arial"/>
          <w:color w:val="404040"/>
        </w:rPr>
      </w:pPr>
      <w:r w:rsidRPr="008D5A52">
        <w:rPr>
          <w:rFonts w:ascii="Arial" w:hAnsi="Arial" w:cs="Arial"/>
          <w:color w:val="404040"/>
        </w:rPr>
        <w:t>Derecho Penal.</w:t>
      </w:r>
    </w:p>
    <w:p w:rsidR="008D5A52" w:rsidRPr="008D5A52" w:rsidRDefault="008D5A52" w:rsidP="008D5A52">
      <w:pPr>
        <w:spacing w:after="0" w:line="240" w:lineRule="auto"/>
        <w:rPr>
          <w:rFonts w:ascii="Arial" w:hAnsi="Arial" w:cs="Arial"/>
          <w:color w:val="404040"/>
        </w:rPr>
      </w:pPr>
      <w:r w:rsidRPr="008D5A52">
        <w:rPr>
          <w:rFonts w:ascii="Arial" w:hAnsi="Arial" w:cs="Arial"/>
          <w:color w:val="404040"/>
        </w:rPr>
        <w:t>Derecho Constitucional</w:t>
      </w:r>
      <w:r>
        <w:rPr>
          <w:rFonts w:ascii="Arial" w:hAnsi="Arial" w:cs="Arial"/>
          <w:color w:val="404040"/>
        </w:rPr>
        <w:t>.</w:t>
      </w:r>
    </w:p>
    <w:p w:rsidR="008D5A52" w:rsidRPr="008D5A52" w:rsidRDefault="008D5A52" w:rsidP="008D5A52">
      <w:pPr>
        <w:spacing w:after="0" w:line="240" w:lineRule="auto"/>
        <w:rPr>
          <w:rFonts w:ascii="Arial" w:hAnsi="Arial" w:cs="Arial"/>
          <w:color w:val="404040"/>
        </w:rPr>
      </w:pPr>
      <w:r w:rsidRPr="008D5A52">
        <w:rPr>
          <w:rFonts w:ascii="Arial" w:hAnsi="Arial" w:cs="Arial"/>
          <w:color w:val="404040"/>
        </w:rPr>
        <w:t>Derecho Mercantil</w:t>
      </w:r>
      <w:r>
        <w:rPr>
          <w:rFonts w:ascii="Arial" w:hAnsi="Arial" w:cs="Arial"/>
          <w:color w:val="404040"/>
        </w:rPr>
        <w:t>.</w:t>
      </w:r>
    </w:p>
    <w:p w:rsidR="008D5A52" w:rsidRDefault="008D5A52" w:rsidP="008D5A52">
      <w:pPr>
        <w:spacing w:after="0" w:line="240" w:lineRule="auto"/>
        <w:rPr>
          <w:rFonts w:ascii="Arial" w:hAnsi="Arial" w:cs="Arial"/>
          <w:color w:val="404040"/>
        </w:rPr>
      </w:pPr>
      <w:r w:rsidRPr="008D5A52">
        <w:rPr>
          <w:rFonts w:ascii="Arial" w:hAnsi="Arial" w:cs="Arial"/>
          <w:color w:val="404040"/>
        </w:rPr>
        <w:t>Derecho Administrativo</w:t>
      </w:r>
      <w:r>
        <w:rPr>
          <w:rFonts w:ascii="Arial" w:hAnsi="Arial" w:cs="Arial"/>
          <w:color w:val="404040"/>
        </w:rPr>
        <w:t>.</w:t>
      </w:r>
    </w:p>
    <w:p w:rsidR="000A1FB5" w:rsidRDefault="000A1FB5" w:rsidP="008D5A52">
      <w:pPr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Derecho Fiscal.</w:t>
      </w:r>
    </w:p>
    <w:sectPr w:rsidR="000A1FB5" w:rsidSect="00A31A9C">
      <w:headerReference w:type="default" r:id="rId11"/>
      <w:footerReference w:type="default" r:id="rId12"/>
      <w:pgSz w:w="12240" w:h="15840"/>
      <w:pgMar w:top="113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95" w:rsidRDefault="00427695" w:rsidP="00AB5916">
      <w:pPr>
        <w:spacing w:after="0" w:line="240" w:lineRule="auto"/>
      </w:pPr>
      <w:r>
        <w:separator/>
      </w:r>
    </w:p>
  </w:endnote>
  <w:endnote w:type="continuationSeparator" w:id="0">
    <w:p w:rsidR="00427695" w:rsidRDefault="0042769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663D072" wp14:editId="0E40512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95" w:rsidRDefault="00427695" w:rsidP="00AB5916">
      <w:pPr>
        <w:spacing w:after="0" w:line="240" w:lineRule="auto"/>
      </w:pPr>
      <w:r>
        <w:separator/>
      </w:r>
    </w:p>
  </w:footnote>
  <w:footnote w:type="continuationSeparator" w:id="0">
    <w:p w:rsidR="00427695" w:rsidRDefault="0042769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DF3578E" wp14:editId="1B7298FD">
          <wp:simplePos x="0" y="0"/>
          <wp:positionH relativeFrom="column">
            <wp:posOffset>-1082040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51254"/>
    <w:multiLevelType w:val="hybridMultilevel"/>
    <w:tmpl w:val="AD203F94"/>
    <w:lvl w:ilvl="0" w:tplc="33E8A5A8">
      <w:start w:val="27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045D6"/>
    <w:rsid w:val="00035E4E"/>
    <w:rsid w:val="0005169D"/>
    <w:rsid w:val="00076A27"/>
    <w:rsid w:val="000A1FB5"/>
    <w:rsid w:val="000D5363"/>
    <w:rsid w:val="000E2580"/>
    <w:rsid w:val="0018225D"/>
    <w:rsid w:val="00196774"/>
    <w:rsid w:val="00243BAE"/>
    <w:rsid w:val="00247088"/>
    <w:rsid w:val="00304E91"/>
    <w:rsid w:val="003E7CE6"/>
    <w:rsid w:val="00427695"/>
    <w:rsid w:val="00462C41"/>
    <w:rsid w:val="004A1170"/>
    <w:rsid w:val="004B2D6E"/>
    <w:rsid w:val="004E4FFA"/>
    <w:rsid w:val="00502312"/>
    <w:rsid w:val="005502F5"/>
    <w:rsid w:val="005A32B3"/>
    <w:rsid w:val="00600D12"/>
    <w:rsid w:val="006B643A"/>
    <w:rsid w:val="006C2CDA"/>
    <w:rsid w:val="00723B67"/>
    <w:rsid w:val="00726727"/>
    <w:rsid w:val="00781498"/>
    <w:rsid w:val="00785C57"/>
    <w:rsid w:val="00846235"/>
    <w:rsid w:val="008D5A52"/>
    <w:rsid w:val="008F7DAC"/>
    <w:rsid w:val="00A31A9C"/>
    <w:rsid w:val="00A66637"/>
    <w:rsid w:val="00AB5916"/>
    <w:rsid w:val="00B55469"/>
    <w:rsid w:val="00B660C9"/>
    <w:rsid w:val="00B71803"/>
    <w:rsid w:val="00BA21B4"/>
    <w:rsid w:val="00BB2BF2"/>
    <w:rsid w:val="00CE7F12"/>
    <w:rsid w:val="00D03386"/>
    <w:rsid w:val="00DB2FA1"/>
    <w:rsid w:val="00DE2E01"/>
    <w:rsid w:val="00E71AD8"/>
    <w:rsid w:val="00EA5918"/>
    <w:rsid w:val="00F725E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E6FC12D-D6A3-481B-9825-706FAE26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2019-10-28T16:22:00Z</dcterms:created>
  <dcterms:modified xsi:type="dcterms:W3CDTF">2019-12-02T17:15:00Z</dcterms:modified>
</cp:coreProperties>
</file>